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50" w:type="dxa"/>
        <w:jc w:val="center"/>
        <w:tblCellSpacing w:w="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7C1B7"/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2624"/>
        <w:gridCol w:w="163"/>
        <w:gridCol w:w="1471"/>
        <w:gridCol w:w="961"/>
        <w:gridCol w:w="918"/>
        <w:gridCol w:w="611"/>
        <w:gridCol w:w="722"/>
        <w:gridCol w:w="897"/>
        <w:gridCol w:w="162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7C1B7"/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01" w:hRule="atLeast"/>
          <w:tblCellSpacing w:w="7" w:type="dxa"/>
          <w:jc w:val="center"/>
        </w:trPr>
        <w:tc>
          <w:tcPr>
            <w:tcW w:w="100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4" w:lineRule="auto"/>
              <w:ind w:left="0" w:right="0"/>
              <w:jc w:val="center"/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201</w:t>
            </w:r>
            <w:r>
              <w:rPr>
                <w:rFonts w:hint="eastAsia" w:ascii="ˎ̥" w:hAnsi="ˎ̥" w:eastAsia="ˎ̥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中国红木家具行业总评榜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’Times New Roman’" w:hAnsi="’Times New Roman’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人物类申请表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01" w:hRule="atLeast"/>
          <w:tblCellSpacing w:w="7" w:type="dxa"/>
          <w:jc w:val="center"/>
        </w:trPr>
        <w:tc>
          <w:tcPr>
            <w:tcW w:w="100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ˎ̥" w:hAnsi="ˎ̥" w:eastAsia="宋体" w:cs="Arial"/>
                <w:b/>
                <w:bCs w:val="0"/>
                <w:color w:val="333333"/>
                <w:kern w:val="0"/>
                <w:sz w:val="28"/>
                <w:szCs w:val="28"/>
                <w:lang w:val="en-US" w:eastAsia="zh-CN" w:bidi="ar"/>
              </w:rPr>
              <w:t>参评奖项：</w:t>
            </w:r>
            <w:r>
              <w:rPr>
                <w:rFonts w:hint="eastAsia" w:ascii="宋体" w:hAnsi="宋体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中国红木家具行业贡献终身成就奖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中国艺术红木家具传承人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446" w:firstLineChars="6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2017中国红木家具十大领军企业家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446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中国红木家具行业十大风云人物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417" w:firstLineChars="588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bCs w:val="0"/>
                <w:color w:val="333333"/>
                <w:kern w:val="0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中</w:t>
            </w:r>
            <w:r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"/>
              </w:rPr>
              <w:t>国红木家具行业杰出青年企业家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　　      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（ ）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中国红木家具行业杰出职业经理人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2" w:hRule="atLeast"/>
          <w:tblCellSpacing w:w="7" w:type="dxa"/>
          <w:jc w:val="center"/>
        </w:trPr>
        <w:tc>
          <w:tcPr>
            <w:tcW w:w="276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4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龄</w:t>
            </w:r>
          </w:p>
        </w:tc>
        <w:tc>
          <w:tcPr>
            <w:tcW w:w="15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学   历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45" w:hRule="atLeast"/>
          <w:tblCellSpacing w:w="7" w:type="dxa"/>
          <w:jc w:val="center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职  务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7" w:hRule="atLeast"/>
          <w:tblCellSpacing w:w="7" w:type="dxa"/>
          <w:jc w:val="center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固定电话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65" w:hRule="atLeast"/>
          <w:tblCellSpacing w:w="7" w:type="dxa"/>
          <w:jc w:val="center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   机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78" w:hRule="atLeast"/>
          <w:tblCellSpacing w:w="7" w:type="dxa"/>
          <w:jc w:val="center"/>
        </w:trPr>
        <w:tc>
          <w:tcPr>
            <w:tcW w:w="276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3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Q   Q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862" w:hRule="atLeast"/>
          <w:tblCellSpacing w:w="7" w:type="dxa"/>
          <w:jc w:val="center"/>
        </w:trPr>
        <w:tc>
          <w:tcPr>
            <w:tcW w:w="1002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工作简历：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369" w:hRule="atLeast"/>
          <w:tblCellSpacing w:w="7" w:type="dxa"/>
          <w:jc w:val="center"/>
        </w:trPr>
        <w:tc>
          <w:tcPr>
            <w:tcW w:w="1002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所获荣誉和奖励：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1208" w:hRule="atLeast"/>
          <w:tblCellSpacing w:w="7" w:type="dxa"/>
          <w:jc w:val="center"/>
        </w:trPr>
        <w:tc>
          <w:tcPr>
            <w:tcW w:w="10022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推荐单位意见：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（单位公章）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97" w:hRule="atLeast"/>
          <w:tblCellSpacing w:w="7" w:type="dxa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传真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39" w:hRule="atLeast"/>
          <w:tblCellSpacing w:w="7" w:type="dxa"/>
          <w:jc w:val="center"/>
        </w:trPr>
        <w:tc>
          <w:tcPr>
            <w:tcW w:w="26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电子信箱/QQ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78" w:leftChars="85" w:right="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40" w:firstLineChars="100"/>
        <w:jc w:val="both"/>
        <w:rPr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、报名需填写《评选报名表》并提交评选资料，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报名截止时间：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201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7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0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日；评选截止时间：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201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日；评选结果公示时间：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2018年1月6日-2018年1月8日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；颁奖典礼将于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201</w:t>
      </w:r>
      <w:r>
        <w:rPr>
          <w:rFonts w:hint="eastAsia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宋体"/>
          <w:b/>
          <w:bCs w:val="0"/>
          <w:kern w:val="2"/>
          <w:sz w:val="24"/>
          <w:szCs w:val="24"/>
          <w:lang w:val="en-US" w:eastAsia="zh-CN" w:bidi="ar"/>
        </w:rPr>
        <w:t>月隆重举行。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78" w:leftChars="85" w:right="0"/>
        <w:jc w:val="both"/>
        <w:rPr>
          <w:rFonts w:hint="eastAsia" w:ascii="’Times New Roman’" w:hAnsi="’Times New Roman’" w:eastAsia="宋体" w:cs="’Times New Roman’"/>
          <w:color w:val="000000"/>
          <w:sz w:val="24"/>
          <w:szCs w:val="24"/>
          <w:lang w:val="en-US"/>
        </w:rPr>
      </w:pPr>
      <w:r>
        <w:rPr>
          <w:rFonts w:hint="eastAsia" w:ascii="’Times New Roman’" w:hAnsi="’Times New Roman’" w:eastAsia="宋体" w:cs="’Times New Roman’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’Times New Roman’" w:hAnsi="Times New Roman" w:eastAsia="宋体" w:cs="宋体"/>
          <w:kern w:val="2"/>
          <w:sz w:val="24"/>
          <w:szCs w:val="24"/>
          <w:lang w:val="en-US" w:eastAsia="zh-CN" w:bidi="ar"/>
        </w:rPr>
        <w:t>、申请企业需提交的资料有：企业营业执照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及</w:t>
      </w:r>
      <w:r>
        <w:rPr>
          <w:rFonts w:hint="eastAsia" w:ascii="’Times New Roman’" w:hAnsi="Times New Roman" w:eastAsia="宋体" w:cs="宋体"/>
          <w:kern w:val="2"/>
          <w:sz w:val="24"/>
          <w:szCs w:val="24"/>
          <w:lang w:val="en-US" w:eastAsia="zh-CN" w:bidi="ar"/>
        </w:rPr>
        <w:t>企业负责人身份证，复印扫描附带此申请表并盖公章，再扫描发送邮箱：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instrText xml:space="preserve"> HYPERLINK "mailto:1186155249@qq.com" </w:instrTex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u w:val="single"/>
          <w:lang w:val="en-US"/>
        </w:rPr>
        <w:t>1186155249@qq.com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eastAsia" w:ascii="’Times New Roman’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，或微信至</w:t>
      </w:r>
      <w:r>
        <w:rPr>
          <w:rFonts w:hint="eastAsia" w:ascii="’Times New Roman’" w:hAnsi="’Times New Roman’" w:eastAsia="宋体" w:cs="’Times New Roman’"/>
          <w:color w:val="000000"/>
          <w:kern w:val="2"/>
          <w:sz w:val="24"/>
          <w:szCs w:val="24"/>
          <w:lang w:val="en-US" w:eastAsia="zh-CN" w:bidi="ar"/>
        </w:rPr>
        <w:t>www328fcom</w:t>
      </w:r>
      <w:r>
        <w:rPr>
          <w:rFonts w:hint="eastAsia" w:ascii="’Times New Roman’" w:hAnsi="Times New Roman" w:eastAsia="宋体" w:cs="宋体"/>
          <w:color w:val="000000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78" w:leftChars="85" w:right="0"/>
        <w:jc w:val="both"/>
        <w:rPr>
          <w:rFonts w:hint="eastAsia" w:ascii="宋体" w:hAnsi="宋体" w:eastAsia="宋体" w:cs="宋体"/>
          <w:b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3、简历和荣誉内容较多时可另附文字资料；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78" w:leftChars="85" w:right="0"/>
        <w:jc w:val="both"/>
      </w:pP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4、请附获奖证书复印件。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’Times New Roma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@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’Times New Roman’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Angelic War">
    <w:altName w:val="Vrinda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山行书百年纪念版">
    <w:panose1 w:val="02010609000101010101"/>
    <w:charset w:val="86"/>
    <w:family w:val="auto"/>
    <w:pitch w:val="default"/>
    <w:sig w:usb0="800002BF" w:usb1="08476CFA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4658E"/>
    <w:rsid w:val="151C2721"/>
    <w:rsid w:val="1F7005D6"/>
    <w:rsid w:val="212D0A97"/>
    <w:rsid w:val="2CCD59A2"/>
    <w:rsid w:val="2EE52876"/>
    <w:rsid w:val="34EF2CD3"/>
    <w:rsid w:val="3D7317C3"/>
    <w:rsid w:val="42ED47B5"/>
    <w:rsid w:val="4904463E"/>
    <w:rsid w:val="4AAF79E1"/>
    <w:rsid w:val="4CC477F3"/>
    <w:rsid w:val="52C44104"/>
    <w:rsid w:val="52F80208"/>
    <w:rsid w:val="5B7D5BA9"/>
    <w:rsid w:val="5EB11A9C"/>
    <w:rsid w:val="6854658E"/>
    <w:rsid w:val="71D91D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800080"/>
      <w:u w:val="single"/>
    </w:r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2016-11-09T07:18:00Z</dcterms:created>
  <dc:creator>Administrator</dc:creator>
  <cp:lastModifiedBy>luojianjun</cp:lastModifiedBy>
  <dcterms:modified xsi:type="dcterms:W3CDTF">2017-12-08T03:26:37Z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